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1F49B" w14:textId="77777777" w:rsidR="003727EC" w:rsidRDefault="00287B60" w:rsidP="0089358A">
      <w:pPr>
        <w:jc w:val="both"/>
        <w:rPr>
          <w:b/>
          <w:sz w:val="28"/>
        </w:rPr>
      </w:pPr>
      <w:r w:rsidRPr="00287B60">
        <w:rPr>
          <w:b/>
          <w:sz w:val="28"/>
        </w:rPr>
        <w:t>Nabídka na zhotovení zakázky o názvu</w:t>
      </w:r>
    </w:p>
    <w:p w14:paraId="7341AA95" w14:textId="1ADDDAE5" w:rsidR="00287B60" w:rsidRDefault="00A14A6B" w:rsidP="0089358A">
      <w:pPr>
        <w:jc w:val="both"/>
        <w:rPr>
          <w:b/>
          <w:sz w:val="28"/>
          <w:szCs w:val="18"/>
        </w:rPr>
      </w:pPr>
      <w:r w:rsidRPr="00A14A6B">
        <w:rPr>
          <w:b/>
          <w:sz w:val="28"/>
          <w:szCs w:val="18"/>
        </w:rPr>
        <w:t>„</w:t>
      </w:r>
      <w:r w:rsidR="00CD4BD3" w:rsidRPr="00CD4BD3">
        <w:rPr>
          <w:b/>
          <w:sz w:val="28"/>
          <w:szCs w:val="18"/>
        </w:rPr>
        <w:t>Dodávka jednoduché výhybky na betonových pražcích včetně dopravy</w:t>
      </w:r>
      <w:r>
        <w:rPr>
          <w:b/>
          <w:sz w:val="28"/>
          <w:szCs w:val="18"/>
        </w:rPr>
        <w:t>“</w:t>
      </w:r>
    </w:p>
    <w:p w14:paraId="393A12E3" w14:textId="77777777" w:rsidR="00287B60" w:rsidRDefault="00287B60" w:rsidP="0089358A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Zadavatel:</w:t>
      </w:r>
    </w:p>
    <w:p w14:paraId="03F35294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Správa železni</w:t>
      </w:r>
      <w:r w:rsidR="00917F3F">
        <w:rPr>
          <w:sz w:val="18"/>
          <w:szCs w:val="18"/>
        </w:rPr>
        <w:t>c</w:t>
      </w:r>
      <w:r w:rsidRPr="00287B60">
        <w:rPr>
          <w:sz w:val="18"/>
          <w:szCs w:val="18"/>
        </w:rPr>
        <w:t>, státní organizace</w:t>
      </w:r>
    </w:p>
    <w:p w14:paraId="28B3AF84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Oblastní ředitelství Hradec Králové</w:t>
      </w:r>
    </w:p>
    <w:p w14:paraId="106113D4" w14:textId="22AA3A83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U Fotochemy 259</w:t>
      </w:r>
      <w:r w:rsidR="00D50C71">
        <w:rPr>
          <w:sz w:val="18"/>
          <w:szCs w:val="18"/>
        </w:rPr>
        <w:t>/8</w:t>
      </w:r>
      <w:r w:rsidRPr="00287B60">
        <w:rPr>
          <w:sz w:val="18"/>
          <w:szCs w:val="18"/>
        </w:rPr>
        <w:t>, poštovní schránka 26</w:t>
      </w:r>
    </w:p>
    <w:p w14:paraId="77425A51" w14:textId="30A6115E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50</w:t>
      </w:r>
      <w:r w:rsidR="00D50C71">
        <w:rPr>
          <w:sz w:val="18"/>
          <w:szCs w:val="18"/>
        </w:rPr>
        <w:t>0</w:t>
      </w:r>
      <w:r w:rsidRPr="00287B60">
        <w:rPr>
          <w:sz w:val="18"/>
          <w:szCs w:val="18"/>
        </w:rPr>
        <w:t xml:space="preserve"> 0</w:t>
      </w:r>
      <w:r w:rsidR="00D50C71">
        <w:rPr>
          <w:sz w:val="18"/>
          <w:szCs w:val="18"/>
        </w:rPr>
        <w:t>2</w:t>
      </w:r>
      <w:r w:rsidRPr="00287B60">
        <w:rPr>
          <w:sz w:val="18"/>
          <w:szCs w:val="18"/>
        </w:rPr>
        <w:t xml:space="preserve"> Hradec Králové</w:t>
      </w:r>
    </w:p>
    <w:p w14:paraId="478FDF5E" w14:textId="77777777" w:rsidR="00287B60" w:rsidRPr="00A10916" w:rsidRDefault="00287B60" w:rsidP="0089358A">
      <w:pPr>
        <w:spacing w:after="0"/>
        <w:jc w:val="both"/>
        <w:rPr>
          <w:sz w:val="14"/>
          <w:szCs w:val="18"/>
        </w:rPr>
      </w:pPr>
    </w:p>
    <w:p w14:paraId="7579026B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Zapsaný v obchodním rejstříku Městského soudu v Praze, oddíl A, vložka 48384</w:t>
      </w:r>
    </w:p>
    <w:p w14:paraId="3E5ECAF1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IČO: 70994234</w:t>
      </w:r>
    </w:p>
    <w:p w14:paraId="559C53FE" w14:textId="77777777" w:rsidR="00287B60" w:rsidRPr="00A10916" w:rsidRDefault="00287B60" w:rsidP="0089358A">
      <w:pPr>
        <w:spacing w:after="0"/>
        <w:jc w:val="both"/>
        <w:rPr>
          <w:sz w:val="14"/>
          <w:szCs w:val="18"/>
        </w:rPr>
      </w:pPr>
    </w:p>
    <w:p w14:paraId="694F2C4F" w14:textId="1C365CF9" w:rsid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Zastoupen</w:t>
      </w:r>
      <w:r w:rsidR="007D36EA">
        <w:rPr>
          <w:sz w:val="18"/>
          <w:szCs w:val="18"/>
        </w:rPr>
        <w:t>ý</w:t>
      </w:r>
      <w:r w:rsidRPr="00287B60">
        <w:rPr>
          <w:sz w:val="18"/>
          <w:szCs w:val="18"/>
        </w:rPr>
        <w:t>:</w:t>
      </w:r>
      <w:r w:rsidRPr="00287B60">
        <w:rPr>
          <w:sz w:val="18"/>
          <w:szCs w:val="18"/>
        </w:rPr>
        <w:tab/>
        <w:t xml:space="preserve">Ing. </w:t>
      </w:r>
      <w:r w:rsidR="00DB4154">
        <w:rPr>
          <w:sz w:val="18"/>
          <w:szCs w:val="18"/>
        </w:rPr>
        <w:t>P</w:t>
      </w:r>
      <w:r w:rsidR="007D36EA">
        <w:rPr>
          <w:sz w:val="18"/>
          <w:szCs w:val="18"/>
        </w:rPr>
        <w:t>avlou Kosinovou</w:t>
      </w:r>
      <w:r w:rsidRPr="00287B60">
        <w:rPr>
          <w:sz w:val="18"/>
          <w:szCs w:val="18"/>
        </w:rPr>
        <w:t>, ředitel</w:t>
      </w:r>
      <w:r w:rsidR="007D36EA">
        <w:rPr>
          <w:sz w:val="18"/>
          <w:szCs w:val="18"/>
        </w:rPr>
        <w:t>kou</w:t>
      </w:r>
      <w:r w:rsidRPr="00287B60">
        <w:rPr>
          <w:sz w:val="18"/>
          <w:szCs w:val="18"/>
        </w:rPr>
        <w:t xml:space="preserve"> OŘ Hradec Králové</w:t>
      </w:r>
    </w:p>
    <w:p w14:paraId="1D63C844" w14:textId="77777777" w:rsidR="00287B60" w:rsidRDefault="00287B60" w:rsidP="0089358A">
      <w:pPr>
        <w:spacing w:after="0"/>
        <w:jc w:val="both"/>
        <w:rPr>
          <w:sz w:val="18"/>
          <w:szCs w:val="18"/>
        </w:rPr>
      </w:pPr>
    </w:p>
    <w:p w14:paraId="18068BF5" w14:textId="77777777" w:rsidR="00287B60" w:rsidRDefault="00287B60" w:rsidP="0089358A">
      <w:pPr>
        <w:spacing w:after="0"/>
        <w:jc w:val="both"/>
        <w:rPr>
          <w:sz w:val="18"/>
          <w:szCs w:val="18"/>
        </w:rPr>
      </w:pPr>
    </w:p>
    <w:p w14:paraId="4E33F2C5" w14:textId="77777777" w:rsidR="00287B60" w:rsidRDefault="00287B60" w:rsidP="0089358A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Účastník:</w:t>
      </w:r>
    </w:p>
    <w:p w14:paraId="39F55552" w14:textId="77777777" w:rsidR="00287B60" w:rsidRDefault="00287B60" w:rsidP="0089358A">
      <w:pPr>
        <w:tabs>
          <w:tab w:val="left" w:pos="311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Název: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3D6F7E5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Sídlo: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38F0BC25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Zapsaný v obchodním rejstříku: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66EBAE0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IČO: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103D846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Zastoupený: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B8CD868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Osoba oprávněná jednat za účastníka: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5570BF7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Telefon, e-mail: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4772B1B6" w14:textId="77777777" w:rsidR="00287B60" w:rsidRDefault="00287B60" w:rsidP="0089358A">
      <w:pPr>
        <w:tabs>
          <w:tab w:val="left" w:pos="3119"/>
        </w:tabs>
        <w:spacing w:after="0"/>
        <w:jc w:val="both"/>
        <w:rPr>
          <w:sz w:val="18"/>
          <w:szCs w:val="18"/>
        </w:rPr>
      </w:pPr>
    </w:p>
    <w:p w14:paraId="161868B0" w14:textId="77777777" w:rsidR="00287B60" w:rsidRDefault="00287B60" w:rsidP="0089358A">
      <w:pPr>
        <w:tabs>
          <w:tab w:val="left" w:pos="3119"/>
        </w:tabs>
        <w:spacing w:after="0"/>
        <w:jc w:val="both"/>
        <w:rPr>
          <w:b/>
          <w:sz w:val="18"/>
          <w:szCs w:val="18"/>
        </w:rPr>
      </w:pPr>
    </w:p>
    <w:p w14:paraId="4174EC0C" w14:textId="77777777" w:rsidR="00287B60" w:rsidRDefault="00287B60" w:rsidP="0089358A">
      <w:pPr>
        <w:pBdr>
          <w:top w:val="single" w:sz="4" w:space="1" w:color="auto"/>
        </w:pBdr>
        <w:tabs>
          <w:tab w:val="left" w:pos="3119"/>
        </w:tabs>
        <w:jc w:val="both"/>
        <w:rPr>
          <w:b/>
          <w:sz w:val="18"/>
          <w:szCs w:val="18"/>
        </w:rPr>
      </w:pPr>
      <w:r w:rsidRPr="00287B60">
        <w:rPr>
          <w:b/>
          <w:sz w:val="18"/>
          <w:szCs w:val="18"/>
        </w:rPr>
        <w:t>N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b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í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k</w:t>
      </w:r>
      <w:r>
        <w:rPr>
          <w:b/>
          <w:sz w:val="18"/>
          <w:szCs w:val="18"/>
        </w:rPr>
        <w:t> </w:t>
      </w:r>
      <w:r w:rsidRPr="00287B60">
        <w:rPr>
          <w:b/>
          <w:sz w:val="18"/>
          <w:szCs w:val="18"/>
        </w:rPr>
        <w:t>a</w:t>
      </w:r>
    </w:p>
    <w:p w14:paraId="3D906678" w14:textId="77777777" w:rsidR="00287B60" w:rsidRPr="00287B60" w:rsidRDefault="00C834C6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sz w:val="14"/>
          <w:szCs w:val="18"/>
        </w:rPr>
      </w:pPr>
      <w:r w:rsidRPr="00ED7E7A">
        <w:rPr>
          <w:rFonts w:cs="Arial"/>
          <w:sz w:val="18"/>
        </w:rPr>
        <w:t>Po prostudování všech částí zadávací dokumentace,</w:t>
      </w:r>
      <w:r>
        <w:rPr>
          <w:rFonts w:cs="Arial"/>
          <w:sz w:val="18"/>
        </w:rPr>
        <w:t xml:space="preserve"> </w:t>
      </w:r>
      <w:r w:rsidRPr="00ED7E7A">
        <w:rPr>
          <w:sz w:val="18"/>
          <w:szCs w:val="18"/>
        </w:rPr>
        <w:t xml:space="preserve">které </w:t>
      </w:r>
      <w:r w:rsidR="00CC0D47">
        <w:rPr>
          <w:sz w:val="18"/>
          <w:szCs w:val="18"/>
        </w:rPr>
        <w:t>uznáváme pro smluvní vztah za </w:t>
      </w:r>
      <w:r w:rsidRPr="00ED7E7A">
        <w:rPr>
          <w:sz w:val="18"/>
          <w:szCs w:val="18"/>
        </w:rPr>
        <w:t>závazné a na základě nichž jsme vytvořili cenu, nabízíme</w:t>
      </w:r>
      <w:r>
        <w:rPr>
          <w:sz w:val="18"/>
          <w:szCs w:val="18"/>
        </w:rPr>
        <w:t xml:space="preserve"> </w:t>
      </w:r>
      <w:r w:rsidRPr="00ED7E7A">
        <w:rPr>
          <w:sz w:val="18"/>
          <w:szCs w:val="18"/>
        </w:rPr>
        <w:t>re</w:t>
      </w:r>
      <w:r w:rsidR="00CC0D47">
        <w:rPr>
          <w:sz w:val="18"/>
          <w:szCs w:val="18"/>
        </w:rPr>
        <w:t>alizaci výše uvedené zakázky za </w:t>
      </w:r>
      <w:r w:rsidRPr="00ED7E7A">
        <w:rPr>
          <w:sz w:val="18"/>
          <w:szCs w:val="18"/>
        </w:rPr>
        <w:t>tuto nabídkovou cenu</w:t>
      </w:r>
      <w:r>
        <w:rPr>
          <w:sz w:val="18"/>
          <w:szCs w:val="18"/>
        </w:rPr>
        <w:t>:</w:t>
      </w:r>
    </w:p>
    <w:p w14:paraId="67B7E8D3" w14:textId="77777777" w:rsidR="00314E62" w:rsidRDefault="00314E62" w:rsidP="0089358A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156BE1B0" w14:textId="77777777" w:rsidR="00314E62" w:rsidRDefault="00314E62" w:rsidP="0089358A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66BDDA27" w14:textId="77777777" w:rsid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b/>
          <w:sz w:val="18"/>
          <w:szCs w:val="18"/>
        </w:rPr>
      </w:pPr>
      <w:r w:rsidRPr="00314E62">
        <w:rPr>
          <w:b/>
          <w:sz w:val="18"/>
          <w:szCs w:val="18"/>
        </w:rPr>
        <w:t>Celková nabídková cena bez DPH:</w:t>
      </w:r>
      <w:r w:rsidRPr="00314E62">
        <w:rPr>
          <w:b/>
          <w:sz w:val="18"/>
          <w:szCs w:val="18"/>
        </w:rPr>
        <w:tab/>
      </w:r>
      <w:r w:rsidR="00DB4154">
        <w:rPr>
          <w:b/>
          <w:sz w:val="18"/>
          <w:szCs w:val="18"/>
          <w:highlight w:val="yellow"/>
        </w:rPr>
        <w:fldChar w:fldCharType="begin">
          <w:ffData>
            <w:name w:val="Text2"/>
            <w:enabled/>
            <w:calcOnExit w:val="0"/>
            <w:textInput>
              <w:default w:val="[DOPLNÍ ÚČASTNÍK]"/>
            </w:textInput>
          </w:ffData>
        </w:fldChar>
      </w:r>
      <w:bookmarkStart w:id="0" w:name="Text2"/>
      <w:r w:rsidR="00DB4154">
        <w:rPr>
          <w:b/>
          <w:sz w:val="18"/>
          <w:szCs w:val="18"/>
          <w:highlight w:val="yellow"/>
        </w:rPr>
        <w:instrText xml:space="preserve"> FORMTEXT </w:instrText>
      </w:r>
      <w:r w:rsidR="00DB4154">
        <w:rPr>
          <w:b/>
          <w:sz w:val="18"/>
          <w:szCs w:val="18"/>
          <w:highlight w:val="yellow"/>
        </w:rPr>
      </w:r>
      <w:r w:rsidR="00DB4154">
        <w:rPr>
          <w:b/>
          <w:sz w:val="18"/>
          <w:szCs w:val="18"/>
          <w:highlight w:val="yellow"/>
        </w:rPr>
        <w:fldChar w:fldCharType="separate"/>
      </w:r>
      <w:r w:rsidR="00DB4154">
        <w:rPr>
          <w:b/>
          <w:noProof/>
          <w:sz w:val="18"/>
          <w:szCs w:val="18"/>
          <w:highlight w:val="yellow"/>
        </w:rPr>
        <w:t>[DOPLNÍ ÚČASTNÍK]</w:t>
      </w:r>
      <w:r w:rsidR="00DB4154">
        <w:rPr>
          <w:b/>
          <w:sz w:val="18"/>
          <w:szCs w:val="18"/>
          <w:highlight w:val="yellow"/>
        </w:rPr>
        <w:fldChar w:fldCharType="end"/>
      </w:r>
      <w:bookmarkEnd w:id="0"/>
      <w:r w:rsidRPr="00DB4154">
        <w:rPr>
          <w:b/>
          <w:sz w:val="18"/>
          <w:szCs w:val="18"/>
        </w:rPr>
        <w:t xml:space="preserve"> Kč</w:t>
      </w:r>
    </w:p>
    <w:p w14:paraId="1C66F35F" w14:textId="77777777" w:rsidR="00314E62" w:rsidRPr="00314E62" w:rsidRDefault="00314E62" w:rsidP="0089358A">
      <w:pPr>
        <w:numPr>
          <w:ilvl w:val="12"/>
          <w:numId w:val="0"/>
        </w:numPr>
        <w:autoSpaceDE w:val="0"/>
        <w:autoSpaceDN w:val="0"/>
        <w:spacing w:after="0" w:line="240" w:lineRule="auto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(stejná jako v nabídkovém rozpočtu a návrhu smlouvy,</w:t>
      </w:r>
    </w:p>
    <w:p w14:paraId="349337E3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všude uvedená v Kč na 2 desetinná místa)</w:t>
      </w:r>
    </w:p>
    <w:p w14:paraId="0ED3D809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70137934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361DB8FA" w14:textId="77777777" w:rsidR="00314E62" w:rsidRPr="00314E62" w:rsidRDefault="00314E62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  <w:r w:rsidRPr="00314E62">
        <w:rPr>
          <w:rFonts w:cs="Arial"/>
          <w:sz w:val="18"/>
        </w:rPr>
        <w:t>Předmět veřejné zakázky provedeme v rozsahu, který je přesně vymezen zadávacími podklady (viz bod číslo 1). Souhlasíme s tím, že tato nabídka a zadávací dokumentace jsou závazným podkl</w:t>
      </w:r>
      <w:r w:rsidR="00E16D86">
        <w:rPr>
          <w:rFonts w:cs="Arial"/>
          <w:sz w:val="18"/>
        </w:rPr>
        <w:t>adem pro uzavření kupní smlouvy</w:t>
      </w:r>
      <w:r w:rsidRPr="00314E62">
        <w:rPr>
          <w:rFonts w:cs="Arial"/>
          <w:sz w:val="18"/>
        </w:rPr>
        <w:t>.</w:t>
      </w:r>
    </w:p>
    <w:p w14:paraId="2D4E16AE" w14:textId="77777777" w:rsidR="00314E62" w:rsidRPr="00314E62" w:rsidRDefault="00314E6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</w:p>
    <w:p w14:paraId="27C8CC1B" w14:textId="77777777" w:rsidR="00314E62" w:rsidRPr="00314E62" w:rsidRDefault="00314E62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 w:rsidRPr="00314E62">
        <w:rPr>
          <w:rFonts w:cs="Arial"/>
          <w:sz w:val="18"/>
        </w:rPr>
        <w:t xml:space="preserve">Termín plnění nabízíme v souladu s Vaším požadavkem ve Výzvě – viz návrh </w:t>
      </w:r>
      <w:r w:rsidR="004D2205">
        <w:rPr>
          <w:rFonts w:cs="Arial"/>
          <w:sz w:val="18"/>
        </w:rPr>
        <w:t xml:space="preserve">kupní </w:t>
      </w:r>
      <w:r w:rsidRPr="00314E62">
        <w:rPr>
          <w:rFonts w:cs="Arial"/>
          <w:sz w:val="18"/>
        </w:rPr>
        <w:t>smlouvy.</w:t>
      </w:r>
    </w:p>
    <w:p w14:paraId="5D4AF8CE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2037DE3D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14:paraId="1A55971D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6092FBEA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V případě, že naše nabídka bude vybrána a bude uzavřena </w:t>
      </w:r>
      <w:r w:rsidR="0045205F">
        <w:rPr>
          <w:rFonts w:cs="Arial"/>
          <w:sz w:val="18"/>
        </w:rPr>
        <w:t>kupní smlouva</w:t>
      </w:r>
      <w:r w:rsidRPr="00901E84">
        <w:rPr>
          <w:rFonts w:cs="Arial"/>
          <w:sz w:val="18"/>
        </w:rPr>
        <w:t>, akceptujeme podmínku zadavatele na kontrolu efektivního využívání prostředků ze strany Státního fondu dopravní infrastruktury, a to po celou dobu realizace zakázky.</w:t>
      </w:r>
    </w:p>
    <w:p w14:paraId="01D72BAF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36B38CBA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Touto nabídkou se cítíme vázáni po celou zadávací lhůtu, jak je uvedena ve Výzvě.</w:t>
      </w:r>
    </w:p>
    <w:p w14:paraId="212A7F3C" w14:textId="77777777" w:rsidR="00DB4154" w:rsidRDefault="00DB4154" w:rsidP="0089358A">
      <w:pPr>
        <w:pStyle w:val="Odstavecseseznamem"/>
        <w:tabs>
          <w:tab w:val="left" w:pos="3119"/>
        </w:tabs>
        <w:spacing w:after="0"/>
        <w:ind w:left="426"/>
        <w:jc w:val="both"/>
        <w:rPr>
          <w:rFonts w:cs="Arial"/>
          <w:sz w:val="18"/>
        </w:rPr>
      </w:pPr>
    </w:p>
    <w:p w14:paraId="765FEC19" w14:textId="77777777" w:rsidR="00DB4154" w:rsidRDefault="00DB415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>
        <w:rPr>
          <w:rFonts w:cs="Arial"/>
          <w:sz w:val="18"/>
        </w:rPr>
        <w:t>Uzavření smlouvy o dílo proběhne v elektronické podobě prostřednictvím elektronického podpisu </w:t>
      </w:r>
      <w:r w:rsidRPr="0099414D">
        <w:rPr>
          <w:rFonts w:cs="Calibri"/>
          <w:sz w:val="18"/>
          <w:szCs w:val="18"/>
        </w:rPr>
        <w:t>*):</w:t>
      </w:r>
      <w:r>
        <w:rPr>
          <w:rFonts w:cs="Calibri"/>
          <w:sz w:val="18"/>
          <w:szCs w:val="18"/>
        </w:rPr>
        <w:t xml:space="preserve"> </w:t>
      </w:r>
      <w:r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E00FB7">
        <w:rPr>
          <w:sz w:val="18"/>
          <w:szCs w:val="18"/>
          <w:highlight w:val="yellow"/>
        </w:rPr>
        <w:instrText xml:space="preserve"> FORMTEXT </w:instrText>
      </w:r>
      <w:r w:rsidRPr="00E00FB7">
        <w:rPr>
          <w:sz w:val="18"/>
          <w:szCs w:val="18"/>
          <w:highlight w:val="yellow"/>
        </w:rPr>
      </w:r>
      <w:r w:rsidRPr="00E00FB7">
        <w:rPr>
          <w:sz w:val="18"/>
          <w:szCs w:val="18"/>
          <w:highlight w:val="yellow"/>
        </w:rPr>
        <w:fldChar w:fldCharType="separate"/>
      </w:r>
      <w:r w:rsidRPr="00E00FB7">
        <w:rPr>
          <w:noProof/>
          <w:sz w:val="18"/>
          <w:szCs w:val="18"/>
          <w:highlight w:val="yellow"/>
        </w:rPr>
        <w:t>[DOPLNÍ ÚČASTNÍK]</w:t>
      </w:r>
      <w:r w:rsidRPr="00E00FB7">
        <w:rPr>
          <w:sz w:val="18"/>
          <w:szCs w:val="18"/>
          <w:highlight w:val="yellow"/>
        </w:rPr>
        <w:fldChar w:fldCharType="end"/>
      </w:r>
    </w:p>
    <w:p w14:paraId="58F169FA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407B6F11" w14:textId="77777777" w:rsidR="00901E84" w:rsidRPr="00377242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Jednat a podepisovat za nás je oprávněn: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A60B172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v postavení: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4A844D30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5091FE0F" w14:textId="77777777" w:rsidR="00377242" w:rsidRDefault="00377242" w:rsidP="0089358A">
      <w:pPr>
        <w:pStyle w:val="Odstavecseseznamem"/>
        <w:numPr>
          <w:ilvl w:val="0"/>
          <w:numId w:val="1"/>
        </w:numPr>
        <w:spacing w:after="0"/>
        <w:ind w:left="426" w:hanging="426"/>
        <w:jc w:val="both"/>
        <w:rPr>
          <w:rFonts w:cs="Arial"/>
          <w:sz w:val="18"/>
        </w:rPr>
      </w:pPr>
      <w:r w:rsidRPr="00377242">
        <w:rPr>
          <w:rFonts w:cs="Arial"/>
          <w:sz w:val="18"/>
        </w:rPr>
        <w:t>Prohlašujeme, že tato nabídka je úplná, pravdivá a odpovídá všem požadavkům zadavatele uvedených ve výzvě k podání nabídky a v zadávací dokumentaci, které podpisem této nabídky přijímáme.</w:t>
      </w:r>
    </w:p>
    <w:p w14:paraId="0BCC5434" w14:textId="77777777" w:rsidR="00377242" w:rsidRDefault="00377242" w:rsidP="0089358A">
      <w:pPr>
        <w:spacing w:after="0"/>
        <w:jc w:val="both"/>
        <w:rPr>
          <w:rFonts w:cs="Arial"/>
          <w:sz w:val="18"/>
        </w:rPr>
      </w:pPr>
    </w:p>
    <w:p w14:paraId="38C6FEB2" w14:textId="77777777" w:rsidR="00377242" w:rsidRDefault="00377242" w:rsidP="0089358A">
      <w:pPr>
        <w:spacing w:after="0"/>
        <w:jc w:val="both"/>
        <w:rPr>
          <w:rFonts w:cs="Arial"/>
          <w:sz w:val="18"/>
        </w:rPr>
      </w:pPr>
    </w:p>
    <w:p w14:paraId="4525C828" w14:textId="77777777" w:rsidR="00DB4154" w:rsidRDefault="00DB4154" w:rsidP="0089358A">
      <w:pPr>
        <w:spacing w:after="0"/>
        <w:jc w:val="both"/>
        <w:rPr>
          <w:rFonts w:cs="Arial"/>
          <w:sz w:val="18"/>
        </w:rPr>
      </w:pPr>
    </w:p>
    <w:p w14:paraId="557C8A09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25C85D81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2B7D65D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31A75F9D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7D0BDBDA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4AFE47E2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818958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22D092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4C4DDFC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5F84C498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376E6F8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387733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7E5BC484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218EFD5B" w14:textId="77777777" w:rsidR="00DB4154" w:rsidRDefault="00DB4154" w:rsidP="0089358A">
      <w:pPr>
        <w:jc w:val="both"/>
        <w:rPr>
          <w:rFonts w:cs="Arial"/>
          <w:sz w:val="18"/>
        </w:rPr>
      </w:pPr>
    </w:p>
    <w:p w14:paraId="059A5A36" w14:textId="77777777" w:rsidR="00377242" w:rsidRDefault="00377242" w:rsidP="0089358A">
      <w:pPr>
        <w:jc w:val="both"/>
        <w:rPr>
          <w:rFonts w:cs="Arial"/>
          <w:sz w:val="18"/>
        </w:rPr>
      </w:pPr>
    </w:p>
    <w:p w14:paraId="0D838E68" w14:textId="77777777" w:rsidR="00DB4154" w:rsidRPr="00DB4154" w:rsidRDefault="00DB4154" w:rsidP="0089358A">
      <w:pPr>
        <w:pBdr>
          <w:top w:val="single" w:sz="4" w:space="1" w:color="auto"/>
        </w:pBdr>
        <w:jc w:val="both"/>
        <w:rPr>
          <w:rFonts w:cs="Arial"/>
          <w:sz w:val="18"/>
        </w:rPr>
      </w:pPr>
      <w:r w:rsidRPr="00AF376D">
        <w:rPr>
          <w:i/>
          <w:sz w:val="16"/>
          <w:szCs w:val="18"/>
        </w:rPr>
        <w:t xml:space="preserve">*) </w:t>
      </w:r>
      <w:r>
        <w:rPr>
          <w:i/>
          <w:sz w:val="16"/>
          <w:szCs w:val="18"/>
        </w:rPr>
        <w:t xml:space="preserve">Vyplňte ANO nebo NE. V </w:t>
      </w:r>
      <w:r w:rsidRPr="00AF376D">
        <w:rPr>
          <w:i/>
          <w:sz w:val="16"/>
          <w:szCs w:val="18"/>
        </w:rPr>
        <w:t xml:space="preserve">návaznosti na § 6 Zákona č. 297/2016 Sb. o službách vytvářejících důvěru </w:t>
      </w:r>
      <w:r w:rsidR="00CC0D47">
        <w:rPr>
          <w:i/>
          <w:sz w:val="16"/>
          <w:szCs w:val="18"/>
        </w:rPr>
        <w:t>pro </w:t>
      </w:r>
      <w:r>
        <w:rPr>
          <w:i/>
          <w:sz w:val="16"/>
          <w:szCs w:val="18"/>
        </w:rPr>
        <w:t>elektronické transakce je v </w:t>
      </w:r>
      <w:r w:rsidRPr="00AF376D">
        <w:rPr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DB4154" w:rsidRPr="00DB415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CD399" w14:textId="77777777" w:rsidR="00543959" w:rsidRDefault="00543959" w:rsidP="00287B60">
      <w:pPr>
        <w:spacing w:after="0" w:line="240" w:lineRule="auto"/>
      </w:pPr>
      <w:r>
        <w:separator/>
      </w:r>
    </w:p>
  </w:endnote>
  <w:endnote w:type="continuationSeparator" w:id="0">
    <w:p w14:paraId="7F3A6A28" w14:textId="77777777" w:rsidR="00543959" w:rsidRDefault="00543959" w:rsidP="0028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EC59F" w14:textId="6E7C4D6F" w:rsidR="00377242" w:rsidRPr="007547CC" w:rsidRDefault="00377242" w:rsidP="00377242">
    <w:pPr>
      <w:tabs>
        <w:tab w:val="center" w:pos="4536"/>
        <w:tab w:val="right" w:pos="9072"/>
      </w:tabs>
      <w:spacing w:after="0" w:line="200" w:lineRule="exact"/>
      <w:jc w:val="center"/>
      <w:rPr>
        <w:rFonts w:eastAsia="Times New Roman" w:cs="Arial"/>
        <w:sz w:val="14"/>
        <w:szCs w:val="14"/>
      </w:rPr>
    </w:pPr>
    <w:r w:rsidRPr="007547CC">
      <w:rPr>
        <w:rFonts w:eastAsia="Times New Roman" w:cs="Arial"/>
        <w:sz w:val="14"/>
        <w:szCs w:val="14"/>
        <w:lang w:eastAsia="cs-CZ"/>
      </w:rPr>
      <w:t xml:space="preserve">Strana </w:t>
    </w:r>
    <w:r w:rsidRPr="007547CC">
      <w:rPr>
        <w:rFonts w:eastAsia="Times New Roman" w:cs="Arial"/>
        <w:sz w:val="14"/>
        <w:szCs w:val="14"/>
        <w:lang w:eastAsia="cs-CZ"/>
      </w:rPr>
      <w:fldChar w:fldCharType="begin"/>
    </w:r>
    <w:r w:rsidRPr="007547CC">
      <w:rPr>
        <w:rFonts w:eastAsia="Times New Roman" w:cs="Arial"/>
        <w:sz w:val="14"/>
        <w:szCs w:val="14"/>
        <w:lang w:eastAsia="cs-CZ"/>
      </w:rPr>
      <w:instrText xml:space="preserve"> PAGE </w:instrText>
    </w:r>
    <w:r w:rsidRPr="007547CC">
      <w:rPr>
        <w:rFonts w:eastAsia="Times New Roman" w:cs="Arial"/>
        <w:sz w:val="14"/>
        <w:szCs w:val="14"/>
        <w:lang w:eastAsia="cs-CZ"/>
      </w:rPr>
      <w:fldChar w:fldCharType="separate"/>
    </w:r>
    <w:r w:rsidR="0089358A">
      <w:rPr>
        <w:rFonts w:eastAsia="Times New Roman" w:cs="Arial"/>
        <w:noProof/>
        <w:sz w:val="14"/>
        <w:szCs w:val="14"/>
        <w:lang w:eastAsia="cs-CZ"/>
      </w:rPr>
      <w:t>1</w:t>
    </w:r>
    <w:r w:rsidRPr="007547CC">
      <w:rPr>
        <w:rFonts w:eastAsia="Times New Roman" w:cs="Arial"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 xml:space="preserve"> (celkem </w:t>
    </w:r>
    <w:r w:rsidRPr="007547CC">
      <w:rPr>
        <w:rFonts w:eastAsia="Times New Roman" w:cs="Times New Roman"/>
        <w:sz w:val="14"/>
        <w:szCs w:val="14"/>
        <w:lang w:eastAsia="cs-CZ"/>
      </w:rPr>
      <w:fldChar w:fldCharType="begin"/>
    </w:r>
    <w:r w:rsidRPr="007547CC">
      <w:rPr>
        <w:rFonts w:eastAsia="Times New Roman" w:cs="Times New Roman"/>
        <w:sz w:val="14"/>
        <w:szCs w:val="14"/>
        <w:lang w:eastAsia="cs-CZ"/>
      </w:rPr>
      <w:instrText xml:space="preserve"> SECTIONPAGES  \* Arabic  \* MERGEFORMAT </w:instrText>
    </w:r>
    <w:r w:rsidRPr="007547CC">
      <w:rPr>
        <w:rFonts w:eastAsia="Times New Roman" w:cs="Times New Roman"/>
        <w:sz w:val="14"/>
        <w:szCs w:val="14"/>
        <w:lang w:eastAsia="cs-CZ"/>
      </w:rPr>
      <w:fldChar w:fldCharType="separate"/>
    </w:r>
    <w:r w:rsidR="00CD4BD3" w:rsidRPr="00CD4BD3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noProof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AC20E" w14:textId="77777777" w:rsidR="00543959" w:rsidRDefault="00543959" w:rsidP="00287B60">
      <w:pPr>
        <w:spacing w:after="0" w:line="240" w:lineRule="auto"/>
      </w:pPr>
      <w:r>
        <w:separator/>
      </w:r>
    </w:p>
  </w:footnote>
  <w:footnote w:type="continuationSeparator" w:id="0">
    <w:p w14:paraId="14EADC61" w14:textId="77777777" w:rsidR="00543959" w:rsidRDefault="00543959" w:rsidP="00287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5BE2" w14:textId="6E32D5AC" w:rsidR="00D50C71" w:rsidRDefault="00D50C7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54BFC" w14:textId="15AB784D" w:rsidR="00D50C71" w:rsidRDefault="00D50C7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D043" w14:textId="5EC70F86" w:rsidR="00D50C71" w:rsidRDefault="00D50C7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E64AE"/>
    <w:multiLevelType w:val="multilevel"/>
    <w:tmpl w:val="5492C508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1F61AF1"/>
    <w:multiLevelType w:val="hybridMultilevel"/>
    <w:tmpl w:val="AC04C3A8"/>
    <w:lvl w:ilvl="0" w:tplc="AD3A23BA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6F7BCA"/>
    <w:multiLevelType w:val="hybridMultilevel"/>
    <w:tmpl w:val="6FC41628"/>
    <w:lvl w:ilvl="0" w:tplc="040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650519291">
    <w:abstractNumId w:val="1"/>
  </w:num>
  <w:num w:numId="2" w16cid:durableId="160896817">
    <w:abstractNumId w:val="2"/>
  </w:num>
  <w:num w:numId="3" w16cid:durableId="1641113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8E8"/>
    <w:rsid w:val="000336C8"/>
    <w:rsid w:val="00127826"/>
    <w:rsid w:val="0015336B"/>
    <w:rsid w:val="00177B0B"/>
    <w:rsid w:val="001D5D98"/>
    <w:rsid w:val="002035E4"/>
    <w:rsid w:val="00287B60"/>
    <w:rsid w:val="00314E62"/>
    <w:rsid w:val="003218E8"/>
    <w:rsid w:val="003727EC"/>
    <w:rsid w:val="00377242"/>
    <w:rsid w:val="0045205F"/>
    <w:rsid w:val="004A04E1"/>
    <w:rsid w:val="004A518C"/>
    <w:rsid w:val="004D2205"/>
    <w:rsid w:val="00543959"/>
    <w:rsid w:val="007C57C7"/>
    <w:rsid w:val="007D36EA"/>
    <w:rsid w:val="0089358A"/>
    <w:rsid w:val="008B6529"/>
    <w:rsid w:val="008E37BF"/>
    <w:rsid w:val="00901E84"/>
    <w:rsid w:val="00905FC7"/>
    <w:rsid w:val="00910474"/>
    <w:rsid w:val="00917F3F"/>
    <w:rsid w:val="009F2C72"/>
    <w:rsid w:val="00A10916"/>
    <w:rsid w:val="00A14A6B"/>
    <w:rsid w:val="00AB280B"/>
    <w:rsid w:val="00AC0E94"/>
    <w:rsid w:val="00B22B7A"/>
    <w:rsid w:val="00BF6A6B"/>
    <w:rsid w:val="00C834C6"/>
    <w:rsid w:val="00CC0D47"/>
    <w:rsid w:val="00CD4BD3"/>
    <w:rsid w:val="00CE4531"/>
    <w:rsid w:val="00CE6066"/>
    <w:rsid w:val="00D50C71"/>
    <w:rsid w:val="00D94B35"/>
    <w:rsid w:val="00DB4154"/>
    <w:rsid w:val="00E00FB7"/>
    <w:rsid w:val="00E16D86"/>
    <w:rsid w:val="00ED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B39EF"/>
  <w15:docId w15:val="{30398B62-4126-4B15-9E98-627B2681E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7B60"/>
  </w:style>
  <w:style w:type="paragraph" w:styleId="Zpat">
    <w:name w:val="footer"/>
    <w:basedOn w:val="Normln"/>
    <w:link w:val="Zpat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7B60"/>
  </w:style>
  <w:style w:type="character" w:styleId="Odkaznakoment">
    <w:name w:val="annotation reference"/>
    <w:basedOn w:val="Standardnpsmoodstavce"/>
    <w:uiPriority w:val="99"/>
    <w:semiHidden/>
    <w:unhideWhenUsed/>
    <w:rsid w:val="00314E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4E62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4E62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4E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4E62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4E6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14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314E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396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Malínská Hana</cp:lastModifiedBy>
  <cp:revision>26</cp:revision>
  <dcterms:created xsi:type="dcterms:W3CDTF">2019-04-15T05:37:00Z</dcterms:created>
  <dcterms:modified xsi:type="dcterms:W3CDTF">2026-05-18T05:30:00Z</dcterms:modified>
</cp:coreProperties>
</file>